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B65" w:rsidRPr="0072557F" w:rsidRDefault="005C7B65" w:rsidP="005C7B65">
      <w:pPr>
        <w:tabs>
          <w:tab w:val="left" w:pos="5245"/>
        </w:tabs>
        <w:jc w:val="right"/>
        <w:rPr>
          <w:sz w:val="26"/>
          <w:szCs w:val="26"/>
          <w:lang w:val="uk-UA"/>
        </w:rPr>
      </w:pPr>
      <w:r w:rsidRPr="0072557F">
        <w:rPr>
          <w:sz w:val="26"/>
          <w:szCs w:val="26"/>
          <w:lang w:val="uk-UA"/>
        </w:rPr>
        <w:t>ЗАТВЕРДЖЕНО</w:t>
      </w:r>
    </w:p>
    <w:p w:rsidR="005C7B65" w:rsidRPr="0072557F" w:rsidRDefault="005C7B65" w:rsidP="005C7B65">
      <w:pPr>
        <w:tabs>
          <w:tab w:val="left" w:pos="5245"/>
        </w:tabs>
        <w:jc w:val="right"/>
        <w:rPr>
          <w:sz w:val="26"/>
          <w:szCs w:val="26"/>
          <w:lang w:val="uk-UA"/>
        </w:rPr>
      </w:pPr>
      <w:r w:rsidRPr="0072557F">
        <w:rPr>
          <w:sz w:val="26"/>
          <w:szCs w:val="26"/>
          <w:lang w:val="uk-UA"/>
        </w:rPr>
        <w:t xml:space="preserve">Рішення виконавчого комітету </w:t>
      </w:r>
    </w:p>
    <w:p w:rsidR="005C7B65" w:rsidRPr="0072557F" w:rsidRDefault="005C7B65" w:rsidP="005C7B65">
      <w:pPr>
        <w:tabs>
          <w:tab w:val="left" w:pos="5245"/>
        </w:tabs>
        <w:jc w:val="right"/>
        <w:rPr>
          <w:sz w:val="26"/>
          <w:szCs w:val="26"/>
          <w:lang w:val="uk-UA"/>
        </w:rPr>
      </w:pPr>
      <w:r w:rsidRPr="0072557F">
        <w:rPr>
          <w:sz w:val="26"/>
          <w:szCs w:val="26"/>
          <w:lang w:val="uk-UA"/>
        </w:rPr>
        <w:t>Арбузинської селищної ради</w:t>
      </w:r>
    </w:p>
    <w:p w:rsidR="005C7B65" w:rsidRPr="0072557F" w:rsidRDefault="005C7B65" w:rsidP="005C7B65">
      <w:pPr>
        <w:pStyle w:val="a5"/>
        <w:spacing w:before="0" w:after="0"/>
        <w:ind w:firstLine="1004"/>
        <w:jc w:val="right"/>
        <w:rPr>
          <w:sz w:val="26"/>
          <w:szCs w:val="26"/>
          <w:lang w:val="uk-UA"/>
        </w:rPr>
      </w:pPr>
      <w:r w:rsidRPr="0072557F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>09.01.</w:t>
      </w:r>
      <w:r w:rsidRPr="0072557F">
        <w:rPr>
          <w:sz w:val="26"/>
          <w:szCs w:val="26"/>
          <w:lang w:val="uk-UA"/>
        </w:rPr>
        <w:t xml:space="preserve">2026  № </w:t>
      </w:r>
      <w:r>
        <w:rPr>
          <w:sz w:val="26"/>
          <w:szCs w:val="26"/>
          <w:lang w:val="uk-UA"/>
        </w:rPr>
        <w:t>4</w:t>
      </w:r>
    </w:p>
    <w:p w:rsidR="005C7B65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rStyle w:val="rvts7"/>
          <w:b/>
          <w:sz w:val="26"/>
          <w:szCs w:val="26"/>
        </w:rPr>
      </w:pPr>
      <w:bookmarkStart w:id="0" w:name="_GoBack"/>
      <w:bookmarkEnd w:id="0"/>
    </w:p>
    <w:p w:rsidR="005C7B65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rStyle w:val="rvts7"/>
          <w:b/>
          <w:sz w:val="26"/>
          <w:szCs w:val="26"/>
        </w:rPr>
      </w:pPr>
    </w:p>
    <w:p w:rsidR="005C7B65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rStyle w:val="rvts7"/>
          <w:b/>
          <w:sz w:val="26"/>
          <w:szCs w:val="26"/>
        </w:rPr>
      </w:pPr>
      <w:r w:rsidRPr="0072557F">
        <w:rPr>
          <w:rStyle w:val="rvts7"/>
          <w:b/>
          <w:sz w:val="26"/>
          <w:szCs w:val="26"/>
        </w:rPr>
        <w:t xml:space="preserve">План звіряння облікових даних та план перевірок стану військового обліку на підприємствах, організаціях та установах </w:t>
      </w:r>
      <w:r w:rsidRPr="0072557F">
        <w:rPr>
          <w:b/>
          <w:color w:val="000000"/>
          <w:sz w:val="26"/>
          <w:szCs w:val="26"/>
          <w:shd w:val="clear" w:color="auto" w:fill="FFFFFF"/>
        </w:rPr>
        <w:t>які перебувають у сфері  управління, підпорядковуються, контролюються або функції з управління яких здійснює</w:t>
      </w:r>
      <w:r w:rsidRPr="0072557F">
        <w:rPr>
          <w:rStyle w:val="rvts7"/>
          <w:b/>
          <w:sz w:val="26"/>
          <w:szCs w:val="26"/>
        </w:rPr>
        <w:t xml:space="preserve"> Арбузинська територіальна громада на 2026 рік</w:t>
      </w:r>
    </w:p>
    <w:p w:rsidR="005C7B65" w:rsidRPr="0072557F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b/>
          <w:sz w:val="26"/>
          <w:szCs w:val="26"/>
        </w:rPr>
      </w:pPr>
    </w:p>
    <w:p w:rsidR="005C7B65" w:rsidRPr="0072557F" w:rsidRDefault="005C7B65" w:rsidP="005C7B65">
      <w:pPr>
        <w:pStyle w:val="rvps288"/>
        <w:shd w:val="clear" w:color="auto" w:fill="FFFFFF"/>
        <w:spacing w:before="0" w:beforeAutospacing="0" w:after="0" w:afterAutospacing="0"/>
        <w:ind w:firstLine="426"/>
        <w:jc w:val="both"/>
        <w:rPr>
          <w:rStyle w:val="rvts7"/>
          <w:sz w:val="26"/>
          <w:szCs w:val="26"/>
        </w:rPr>
      </w:pPr>
      <w:r w:rsidRPr="0072557F">
        <w:rPr>
          <w:rStyle w:val="rvts7"/>
          <w:sz w:val="26"/>
          <w:szCs w:val="26"/>
        </w:rPr>
        <w:t>1. Для проведення звіряння облікових даних та перевірок стану військового обліку на підприємствах, організаціях та установах</w:t>
      </w:r>
      <w:r w:rsidRPr="0072557F">
        <w:rPr>
          <w:color w:val="333333"/>
          <w:sz w:val="26"/>
          <w:szCs w:val="26"/>
          <w:shd w:val="clear" w:color="auto" w:fill="FFFFFF"/>
        </w:rPr>
        <w:t xml:space="preserve"> </w:t>
      </w:r>
      <w:r w:rsidRPr="0072557F">
        <w:rPr>
          <w:color w:val="000000"/>
          <w:sz w:val="26"/>
          <w:szCs w:val="26"/>
          <w:shd w:val="clear" w:color="auto" w:fill="FFFFFF"/>
        </w:rPr>
        <w:t>які перебувають у сфері  управління, підпорядковуються, контролюються або функції з управління яких здійснює Арбузинська селищна рада</w:t>
      </w:r>
      <w:r w:rsidRPr="0072557F">
        <w:rPr>
          <w:color w:val="333333"/>
          <w:sz w:val="26"/>
          <w:szCs w:val="26"/>
          <w:shd w:val="clear" w:color="auto" w:fill="FFFFFF"/>
        </w:rPr>
        <w:t xml:space="preserve"> </w:t>
      </w:r>
      <w:r w:rsidRPr="0072557F">
        <w:rPr>
          <w:rStyle w:val="rvts7"/>
          <w:sz w:val="26"/>
          <w:szCs w:val="26"/>
        </w:rPr>
        <w:t xml:space="preserve">створити комісію у складі: </w:t>
      </w:r>
    </w:p>
    <w:p w:rsidR="005C7B65" w:rsidRPr="0072557F" w:rsidRDefault="005C7B65" w:rsidP="005C7B65">
      <w:pPr>
        <w:pStyle w:val="rvps288"/>
        <w:shd w:val="clear" w:color="auto" w:fill="FFFFFF"/>
        <w:spacing w:before="0" w:beforeAutospacing="0" w:after="0" w:afterAutospacing="0"/>
        <w:ind w:firstLine="709"/>
        <w:jc w:val="both"/>
        <w:rPr>
          <w:rStyle w:val="rvts7"/>
          <w:sz w:val="26"/>
          <w:szCs w:val="26"/>
        </w:rPr>
      </w:pPr>
      <w:r w:rsidRPr="0072557F">
        <w:rPr>
          <w:rStyle w:val="rvts7"/>
          <w:sz w:val="26"/>
          <w:szCs w:val="26"/>
        </w:rPr>
        <w:t>головного спеціаліста відділу територіальної оборони, цивільного захисту та мобілізації виконавчого комітету селищної ради Черешні Наталії Петрівни;</w:t>
      </w:r>
    </w:p>
    <w:p w:rsidR="005C7B65" w:rsidRPr="0072557F" w:rsidRDefault="005C7B65" w:rsidP="005C7B65">
      <w:pPr>
        <w:pStyle w:val="rvps288"/>
        <w:shd w:val="clear" w:color="auto" w:fill="FFFFFF"/>
        <w:spacing w:before="0" w:beforeAutospacing="0" w:after="0" w:afterAutospacing="0"/>
        <w:ind w:firstLine="709"/>
        <w:jc w:val="both"/>
        <w:rPr>
          <w:rStyle w:val="rvts7"/>
          <w:color w:val="333333"/>
          <w:sz w:val="26"/>
          <w:szCs w:val="26"/>
          <w:shd w:val="clear" w:color="auto" w:fill="FFFFFF"/>
        </w:rPr>
      </w:pPr>
      <w:r w:rsidRPr="0072557F">
        <w:rPr>
          <w:rStyle w:val="rvts7"/>
          <w:sz w:val="26"/>
          <w:szCs w:val="26"/>
        </w:rPr>
        <w:t xml:space="preserve">головного спеціаліста відділу територіальної оборони, цивільного захисту та мобілізації виконавчого комітету селищної ради </w:t>
      </w:r>
      <w:proofErr w:type="spellStart"/>
      <w:r w:rsidRPr="0072557F">
        <w:rPr>
          <w:rStyle w:val="rvts7"/>
          <w:sz w:val="26"/>
          <w:szCs w:val="26"/>
        </w:rPr>
        <w:t>Кияновської</w:t>
      </w:r>
      <w:proofErr w:type="spellEnd"/>
      <w:r w:rsidRPr="0072557F">
        <w:rPr>
          <w:rStyle w:val="rvts7"/>
          <w:sz w:val="26"/>
          <w:szCs w:val="26"/>
        </w:rPr>
        <w:t xml:space="preserve"> Олени Володимирівни.</w:t>
      </w:r>
    </w:p>
    <w:p w:rsidR="005C7B65" w:rsidRPr="0072557F" w:rsidRDefault="005C7B65" w:rsidP="005C7B65">
      <w:pPr>
        <w:pStyle w:val="rvps288"/>
        <w:shd w:val="clear" w:color="auto" w:fill="FFFFFF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72557F">
        <w:rPr>
          <w:rStyle w:val="rvts7"/>
          <w:sz w:val="26"/>
          <w:szCs w:val="26"/>
        </w:rPr>
        <w:t>2. З метою упорядкування роботи комісії визначити єдиний час початку проведення звіряння (10.00) для всіх підрозділів відповідно до затвердженого плану перевірок на 2026 рік (додається).</w:t>
      </w:r>
    </w:p>
    <w:p w:rsidR="005C7B65" w:rsidRPr="0072557F" w:rsidRDefault="005C7B65" w:rsidP="005C7B65">
      <w:pPr>
        <w:pStyle w:val="rvps294"/>
        <w:shd w:val="clear" w:color="auto" w:fill="FFFFFF"/>
        <w:spacing w:before="0" w:beforeAutospacing="0" w:after="0" w:afterAutospacing="0"/>
        <w:ind w:firstLine="426"/>
        <w:jc w:val="both"/>
        <w:rPr>
          <w:rStyle w:val="rvts7"/>
          <w:sz w:val="26"/>
          <w:szCs w:val="26"/>
        </w:rPr>
      </w:pPr>
      <w:r w:rsidRPr="0072557F">
        <w:rPr>
          <w:rStyle w:val="rvts7"/>
          <w:sz w:val="26"/>
          <w:szCs w:val="26"/>
        </w:rPr>
        <w:t>3. Контроль за виконанням рішення зберігаю за собою.</w:t>
      </w:r>
    </w:p>
    <w:p w:rsidR="005C7B65" w:rsidRPr="0072557F" w:rsidRDefault="005C7B65" w:rsidP="005C7B65">
      <w:pPr>
        <w:pStyle w:val="rvps287"/>
        <w:shd w:val="clear" w:color="auto" w:fill="FFFFFF"/>
        <w:spacing w:before="0" w:beforeAutospacing="0" w:after="0" w:afterAutospacing="0"/>
        <w:jc w:val="center"/>
        <w:rPr>
          <w:rStyle w:val="rvts7"/>
          <w:b/>
          <w:sz w:val="26"/>
          <w:szCs w:val="26"/>
        </w:rPr>
      </w:pPr>
      <w:r w:rsidRPr="0072557F">
        <w:rPr>
          <w:rStyle w:val="rvts7"/>
          <w:b/>
          <w:sz w:val="26"/>
          <w:szCs w:val="26"/>
        </w:rPr>
        <w:t>План звіряння облікових даних підприємств, установ та організацій</w:t>
      </w:r>
    </w:p>
    <w:p w:rsidR="005C7B65" w:rsidRPr="0072557F" w:rsidRDefault="005C7B65" w:rsidP="005C7B65">
      <w:pPr>
        <w:pStyle w:val="rvps287"/>
        <w:shd w:val="clear" w:color="auto" w:fill="FFFFFF"/>
        <w:spacing w:before="0" w:beforeAutospacing="0" w:after="0" w:afterAutospacing="0"/>
        <w:jc w:val="center"/>
        <w:rPr>
          <w:rStyle w:val="rvts7"/>
          <w:b/>
          <w:sz w:val="26"/>
          <w:szCs w:val="26"/>
        </w:rPr>
      </w:pPr>
      <w:r w:rsidRPr="0072557F">
        <w:rPr>
          <w:rStyle w:val="rvts7"/>
          <w:b/>
          <w:sz w:val="26"/>
          <w:szCs w:val="26"/>
        </w:rPr>
        <w:t xml:space="preserve"> з обліковими даними Арбузинської територіальної громади на 2026рік</w:t>
      </w:r>
    </w:p>
    <w:p w:rsidR="005C7B65" w:rsidRPr="0072557F" w:rsidRDefault="005C7B65" w:rsidP="005C7B65">
      <w:pPr>
        <w:pStyle w:val="rvps287"/>
        <w:shd w:val="clear" w:color="auto" w:fill="FFFFFF"/>
        <w:spacing w:before="0" w:beforeAutospacing="0" w:after="0" w:afterAutospacing="0"/>
        <w:jc w:val="center"/>
        <w:rPr>
          <w:rStyle w:val="rvts7"/>
          <w:b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47"/>
        <w:gridCol w:w="1698"/>
        <w:gridCol w:w="1222"/>
      </w:tblGrid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2557F">
              <w:rPr>
                <w:b/>
                <w:sz w:val="26"/>
                <w:szCs w:val="26"/>
                <w:lang w:val="uk-UA"/>
              </w:rPr>
              <w:t>№</w:t>
            </w:r>
          </w:p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72557F">
              <w:rPr>
                <w:b/>
                <w:sz w:val="26"/>
                <w:szCs w:val="26"/>
              </w:rPr>
              <w:t>з/п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72557F">
              <w:rPr>
                <w:b/>
                <w:bCs/>
                <w:sz w:val="26"/>
                <w:szCs w:val="26"/>
              </w:rPr>
              <w:t>Назва підрозділу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a8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72557F">
              <w:rPr>
                <w:rFonts w:eastAsia="Calibri"/>
                <w:b/>
                <w:bCs/>
                <w:sz w:val="26"/>
                <w:szCs w:val="26"/>
              </w:rPr>
              <w:t>Дата здійснення звіряння у 2026 році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72557F">
              <w:rPr>
                <w:b/>
                <w:bCs/>
                <w:sz w:val="26"/>
                <w:szCs w:val="26"/>
              </w:rPr>
              <w:t>Відмітка про виконання</w:t>
            </w: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>1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>3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>4</w:t>
            </w: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1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Арбузинська ЦЛ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вересень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2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  <w:lang w:eastAsia="ru-RU"/>
              </w:rPr>
              <w:t>КНП «Арбузинський ЦПМСД»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серпень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3</w:t>
            </w:r>
          </w:p>
        </w:tc>
        <w:tc>
          <w:tcPr>
            <w:tcW w:w="6147" w:type="dxa"/>
            <w:shd w:val="clear" w:color="auto" w:fill="auto"/>
          </w:tcPr>
          <w:p w:rsidR="005C7B65" w:rsidRPr="00266C83" w:rsidRDefault="005C7B65" w:rsidP="009D09D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66C83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Арбузинської селищної ради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травень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4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 xml:space="preserve">Арбузинський ліцей № 1 </w:t>
            </w:r>
            <w:proofErr w:type="spellStart"/>
            <w:r w:rsidRPr="0072557F">
              <w:rPr>
                <w:color w:val="000000"/>
                <w:sz w:val="26"/>
                <w:szCs w:val="26"/>
              </w:rPr>
              <w:t>ім.О.Закерничного</w:t>
            </w:r>
            <w:proofErr w:type="spellEnd"/>
            <w:r w:rsidRPr="0072557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липень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5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 xml:space="preserve">Арбузинський ліцей № 2 ім. Т.Г. Шевченка 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липень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6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72557F">
              <w:rPr>
                <w:color w:val="000000"/>
                <w:sz w:val="26"/>
                <w:szCs w:val="26"/>
                <w:lang w:eastAsia="ru-RU"/>
              </w:rPr>
              <w:t>Агрономійський</w:t>
            </w:r>
            <w:proofErr w:type="spellEnd"/>
            <w:r w:rsidRPr="0072557F">
              <w:rPr>
                <w:color w:val="000000"/>
                <w:sz w:val="26"/>
                <w:szCs w:val="26"/>
                <w:lang w:eastAsia="ru-RU"/>
              </w:rPr>
              <w:t xml:space="preserve"> ліцей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червень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7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72557F">
              <w:rPr>
                <w:color w:val="000000"/>
                <w:sz w:val="26"/>
                <w:szCs w:val="26"/>
                <w:lang w:eastAsia="ru-RU"/>
              </w:rPr>
              <w:t>Новокрасненський</w:t>
            </w:r>
            <w:proofErr w:type="spellEnd"/>
            <w:r w:rsidRPr="0072557F">
              <w:rPr>
                <w:color w:val="000000"/>
                <w:sz w:val="26"/>
                <w:szCs w:val="26"/>
                <w:lang w:eastAsia="ru-RU"/>
              </w:rPr>
              <w:t xml:space="preserve"> ліцей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червень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8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  <w:lang w:eastAsia="ru-RU"/>
              </w:rPr>
              <w:t>Новоселівський ліцей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червень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9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2557F">
              <w:rPr>
                <w:color w:val="000000"/>
                <w:sz w:val="26"/>
                <w:szCs w:val="26"/>
                <w:lang w:val="uk-UA"/>
              </w:rPr>
              <w:t xml:space="preserve">Заклад дошкільної освіти «Казка» 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травень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2557F">
              <w:rPr>
                <w:color w:val="000000"/>
                <w:sz w:val="26"/>
                <w:szCs w:val="26"/>
                <w:lang w:val="uk-UA"/>
              </w:rPr>
              <w:t xml:space="preserve">Заклад дошкільної освіти «Колосок» 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вересень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  <w:r w:rsidRPr="0072557F">
              <w:rPr>
                <w:color w:val="000000"/>
                <w:sz w:val="26"/>
                <w:szCs w:val="26"/>
                <w:lang w:val="uk-UA"/>
              </w:rPr>
              <w:t>Комунальний заклад «Арбузинська центральна бібліотечна система»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лютий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12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  <w:r w:rsidRPr="0072557F">
              <w:rPr>
                <w:color w:val="000000"/>
                <w:sz w:val="26"/>
                <w:szCs w:val="26"/>
                <w:lang w:val="uk-UA"/>
              </w:rPr>
              <w:t>Комунальний заклад позашкільної освіти «Будинок творчості школярів»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січень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t xml:space="preserve"> 13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  <w:r w:rsidRPr="0072557F">
              <w:rPr>
                <w:color w:val="000000"/>
                <w:sz w:val="26"/>
                <w:szCs w:val="26"/>
                <w:lang w:val="uk-UA"/>
              </w:rPr>
              <w:t>Комунальний заклад дошкільної освіти «Пролісок»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березень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C7B65" w:rsidRPr="0072557F" w:rsidTr="009D09DD">
        <w:tc>
          <w:tcPr>
            <w:tcW w:w="567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rPr>
                <w:sz w:val="26"/>
                <w:szCs w:val="26"/>
              </w:rPr>
            </w:pPr>
            <w:r w:rsidRPr="0072557F">
              <w:rPr>
                <w:sz w:val="26"/>
                <w:szCs w:val="26"/>
              </w:rPr>
              <w:lastRenderedPageBreak/>
              <w:t xml:space="preserve"> 14</w:t>
            </w:r>
          </w:p>
        </w:tc>
        <w:tc>
          <w:tcPr>
            <w:tcW w:w="6147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  <w:r w:rsidRPr="0072557F">
              <w:rPr>
                <w:color w:val="000000"/>
                <w:sz w:val="26"/>
                <w:szCs w:val="26"/>
                <w:lang w:val="uk-UA"/>
              </w:rPr>
              <w:t>Комунальний заклад спеціалізованої мистецької освіти «Арбузинська дитяча музична школа»</w:t>
            </w:r>
          </w:p>
        </w:tc>
        <w:tc>
          <w:tcPr>
            <w:tcW w:w="1698" w:type="dxa"/>
            <w:shd w:val="clear" w:color="auto" w:fill="auto"/>
          </w:tcPr>
          <w:p w:rsidR="005C7B65" w:rsidRPr="0072557F" w:rsidRDefault="005C7B65" w:rsidP="009D09DD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2557F">
              <w:rPr>
                <w:color w:val="000000"/>
                <w:sz w:val="26"/>
                <w:szCs w:val="26"/>
              </w:rPr>
              <w:t>лютий</w:t>
            </w:r>
          </w:p>
        </w:tc>
        <w:tc>
          <w:tcPr>
            <w:tcW w:w="1222" w:type="dxa"/>
            <w:shd w:val="clear" w:color="auto" w:fill="auto"/>
          </w:tcPr>
          <w:p w:rsidR="005C7B65" w:rsidRPr="0072557F" w:rsidRDefault="005C7B65" w:rsidP="009D09DD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5C7B65" w:rsidRDefault="005C7B65" w:rsidP="005C7B65">
      <w:pPr>
        <w:pStyle w:val="rvps287"/>
        <w:shd w:val="clear" w:color="auto" w:fill="FFFFFF"/>
        <w:spacing w:before="0" w:beforeAutospacing="0" w:after="0" w:afterAutospacing="0"/>
        <w:ind w:firstLine="1128"/>
        <w:jc w:val="center"/>
        <w:rPr>
          <w:rStyle w:val="rvts7"/>
          <w:b/>
          <w:sz w:val="26"/>
          <w:szCs w:val="26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5C7B65" w:rsidRDefault="005C7B65" w:rsidP="005C7B65">
      <w:pPr>
        <w:jc w:val="center"/>
        <w:rPr>
          <w:sz w:val="26"/>
          <w:szCs w:val="26"/>
          <w:lang w:val="uk-UA"/>
        </w:rPr>
      </w:pPr>
    </w:p>
    <w:p w:rsidR="00140F7D" w:rsidRDefault="00140F7D" w:rsidP="009D73E7">
      <w:pPr>
        <w:shd w:val="clear" w:color="auto" w:fill="FFFFFF"/>
        <w:tabs>
          <w:tab w:val="left" w:pos="3996"/>
        </w:tabs>
        <w:jc w:val="both"/>
        <w:textAlignment w:val="baseline"/>
      </w:pPr>
    </w:p>
    <w:sectPr w:rsidR="00140F7D" w:rsidSect="009D73E7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65"/>
    <w:rsid w:val="00085C8D"/>
    <w:rsid w:val="00093FCD"/>
    <w:rsid w:val="000D7D3B"/>
    <w:rsid w:val="000F1408"/>
    <w:rsid w:val="00126334"/>
    <w:rsid w:val="00140F7D"/>
    <w:rsid w:val="00464CCF"/>
    <w:rsid w:val="005C7B65"/>
    <w:rsid w:val="00645078"/>
    <w:rsid w:val="00664B9E"/>
    <w:rsid w:val="007A3D1D"/>
    <w:rsid w:val="008553EB"/>
    <w:rsid w:val="00930B34"/>
    <w:rsid w:val="009406C2"/>
    <w:rsid w:val="009D73E7"/>
    <w:rsid w:val="00A61D07"/>
    <w:rsid w:val="00AC4A8A"/>
    <w:rsid w:val="00AD5FD7"/>
    <w:rsid w:val="00B01ED2"/>
    <w:rsid w:val="00B35A6A"/>
    <w:rsid w:val="00C93DCE"/>
    <w:rsid w:val="00D12893"/>
    <w:rsid w:val="00D94CC7"/>
    <w:rsid w:val="00E06A1D"/>
    <w:rsid w:val="00E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76BD1"/>
  <w15:chartTrackingRefBased/>
  <w15:docId w15:val="{BD6EF926-62EC-478B-A827-37FD9CBB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7B65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7B65"/>
    <w:pPr>
      <w:keepNext/>
      <w:keepLines/>
      <w:numPr>
        <w:numId w:val="1"/>
      </w:numPr>
      <w:suppressAutoHyphens/>
      <w:spacing w:before="480" w:after="120"/>
      <w:outlineLvl w:val="0"/>
    </w:pPr>
    <w:rPr>
      <w:rFonts w:eastAsia="Times New Roman"/>
      <w:b/>
      <w:sz w:val="48"/>
      <w:szCs w:val="48"/>
      <w:lang w:val="uk-UA" w:eastAsia="zh-CN"/>
    </w:rPr>
  </w:style>
  <w:style w:type="paragraph" w:styleId="2">
    <w:name w:val="heading 2"/>
    <w:basedOn w:val="a"/>
    <w:next w:val="a"/>
    <w:link w:val="20"/>
    <w:qFormat/>
    <w:rsid w:val="005C7B65"/>
    <w:pPr>
      <w:keepNext/>
      <w:keepLines/>
      <w:numPr>
        <w:ilvl w:val="1"/>
        <w:numId w:val="1"/>
      </w:numPr>
      <w:suppressAutoHyphens/>
      <w:spacing w:before="360" w:after="80"/>
      <w:outlineLvl w:val="1"/>
    </w:pPr>
    <w:rPr>
      <w:rFonts w:eastAsia="Times New Roman"/>
      <w:b/>
      <w:sz w:val="36"/>
      <w:szCs w:val="36"/>
      <w:lang w:val="uk-UA" w:eastAsia="zh-CN"/>
    </w:rPr>
  </w:style>
  <w:style w:type="paragraph" w:styleId="3">
    <w:name w:val="heading 3"/>
    <w:basedOn w:val="a"/>
    <w:next w:val="a"/>
    <w:link w:val="30"/>
    <w:uiPriority w:val="9"/>
    <w:qFormat/>
    <w:rsid w:val="005C7B65"/>
    <w:pPr>
      <w:keepNext/>
      <w:keepLines/>
      <w:numPr>
        <w:ilvl w:val="2"/>
        <w:numId w:val="1"/>
      </w:numPr>
      <w:suppressAutoHyphens/>
      <w:spacing w:before="280" w:after="80"/>
      <w:outlineLvl w:val="2"/>
    </w:pPr>
    <w:rPr>
      <w:rFonts w:eastAsia="Times New Roman"/>
      <w:b/>
      <w:sz w:val="28"/>
      <w:szCs w:val="28"/>
      <w:lang w:val="uk-UA" w:eastAsia="zh-CN"/>
    </w:rPr>
  </w:style>
  <w:style w:type="paragraph" w:styleId="4">
    <w:name w:val="heading 4"/>
    <w:basedOn w:val="a"/>
    <w:next w:val="a"/>
    <w:link w:val="40"/>
    <w:qFormat/>
    <w:rsid w:val="005C7B65"/>
    <w:pPr>
      <w:keepNext/>
      <w:keepLines/>
      <w:numPr>
        <w:ilvl w:val="3"/>
        <w:numId w:val="1"/>
      </w:numPr>
      <w:suppressAutoHyphens/>
      <w:spacing w:before="240" w:after="40"/>
      <w:outlineLvl w:val="3"/>
    </w:pPr>
    <w:rPr>
      <w:rFonts w:eastAsia="Times New Roman"/>
      <w:b/>
      <w:lang w:val="uk-UA" w:eastAsia="zh-CN"/>
    </w:rPr>
  </w:style>
  <w:style w:type="paragraph" w:styleId="5">
    <w:name w:val="heading 5"/>
    <w:basedOn w:val="a"/>
    <w:next w:val="a"/>
    <w:link w:val="50"/>
    <w:qFormat/>
    <w:rsid w:val="005C7B65"/>
    <w:pPr>
      <w:keepNext/>
      <w:keepLines/>
      <w:numPr>
        <w:ilvl w:val="4"/>
        <w:numId w:val="1"/>
      </w:numPr>
      <w:suppressAutoHyphens/>
      <w:spacing w:before="220" w:after="40"/>
      <w:outlineLvl w:val="4"/>
    </w:pPr>
    <w:rPr>
      <w:rFonts w:eastAsia="Times New Roman"/>
      <w:b/>
      <w:sz w:val="22"/>
      <w:szCs w:val="22"/>
      <w:lang w:val="uk-UA" w:eastAsia="zh-CN"/>
    </w:rPr>
  </w:style>
  <w:style w:type="paragraph" w:styleId="6">
    <w:name w:val="heading 6"/>
    <w:basedOn w:val="a"/>
    <w:next w:val="a"/>
    <w:link w:val="60"/>
    <w:qFormat/>
    <w:rsid w:val="005C7B65"/>
    <w:pPr>
      <w:keepNext/>
      <w:keepLines/>
      <w:numPr>
        <w:ilvl w:val="5"/>
        <w:numId w:val="1"/>
      </w:numPr>
      <w:suppressAutoHyphens/>
      <w:spacing w:before="200" w:after="40"/>
      <w:outlineLvl w:val="5"/>
    </w:pPr>
    <w:rPr>
      <w:rFonts w:eastAsia="Times New Roman"/>
      <w:b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 таблицы1"/>
    <w:basedOn w:val="a3"/>
    <w:rsid w:val="000F1408"/>
    <w:tblPr/>
  </w:style>
  <w:style w:type="table" w:styleId="a3">
    <w:name w:val="Table Grid"/>
    <w:basedOn w:val="a1"/>
    <w:uiPriority w:val="39"/>
    <w:rsid w:val="000F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 тайм"/>
    <w:basedOn w:val="a"/>
    <w:rsid w:val="00085C8D"/>
    <w:rPr>
      <w:sz w:val="26"/>
    </w:rPr>
  </w:style>
  <w:style w:type="character" w:customStyle="1" w:styleId="10">
    <w:name w:val="Заголовок 1 Знак"/>
    <w:basedOn w:val="a0"/>
    <w:link w:val="1"/>
    <w:uiPriority w:val="9"/>
    <w:rsid w:val="005C7B65"/>
    <w:rPr>
      <w:b/>
      <w:sz w:val="48"/>
      <w:szCs w:val="48"/>
      <w:lang w:val="uk-UA" w:eastAsia="zh-CN"/>
    </w:rPr>
  </w:style>
  <w:style w:type="character" w:customStyle="1" w:styleId="20">
    <w:name w:val="Заголовок 2 Знак"/>
    <w:basedOn w:val="a0"/>
    <w:link w:val="2"/>
    <w:rsid w:val="005C7B65"/>
    <w:rPr>
      <w:b/>
      <w:sz w:val="36"/>
      <w:szCs w:val="3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5C7B65"/>
    <w:rPr>
      <w:b/>
      <w:sz w:val="28"/>
      <w:szCs w:val="28"/>
      <w:lang w:val="uk-UA" w:eastAsia="zh-CN"/>
    </w:rPr>
  </w:style>
  <w:style w:type="character" w:customStyle="1" w:styleId="40">
    <w:name w:val="Заголовок 4 Знак"/>
    <w:basedOn w:val="a0"/>
    <w:link w:val="4"/>
    <w:rsid w:val="005C7B65"/>
    <w:rPr>
      <w:b/>
      <w:sz w:val="24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C7B65"/>
    <w:rPr>
      <w:b/>
      <w:sz w:val="22"/>
      <w:szCs w:val="22"/>
      <w:lang w:val="uk-UA" w:eastAsia="zh-CN"/>
    </w:rPr>
  </w:style>
  <w:style w:type="character" w:customStyle="1" w:styleId="60">
    <w:name w:val="Заголовок 6 Знак"/>
    <w:basedOn w:val="a0"/>
    <w:link w:val="6"/>
    <w:rsid w:val="005C7B65"/>
    <w:rPr>
      <w:b/>
      <w:lang w:val="uk-UA" w:eastAsia="zh-CN"/>
    </w:rPr>
  </w:style>
  <w:style w:type="paragraph" w:styleId="a4">
    <w:name w:val="List Paragraph"/>
    <w:basedOn w:val="a"/>
    <w:uiPriority w:val="34"/>
    <w:qFormat/>
    <w:rsid w:val="005C7B6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Normal (Web)"/>
    <w:basedOn w:val="a"/>
    <w:link w:val="a6"/>
    <w:uiPriority w:val="99"/>
    <w:rsid w:val="005C7B65"/>
    <w:pPr>
      <w:suppressAutoHyphens/>
      <w:spacing w:before="280" w:after="280"/>
    </w:pPr>
    <w:rPr>
      <w:rFonts w:eastAsia="Times New Roman"/>
      <w:lang w:eastAsia="zh-CN"/>
    </w:rPr>
  </w:style>
  <w:style w:type="paragraph" w:styleId="21">
    <w:name w:val="Body Text Indent 2"/>
    <w:basedOn w:val="a"/>
    <w:link w:val="22"/>
    <w:rsid w:val="005C7B6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2">
    <w:name w:val="Основний текст з відступом 2 Знак"/>
    <w:basedOn w:val="a0"/>
    <w:link w:val="21"/>
    <w:rsid w:val="005C7B65"/>
  </w:style>
  <w:style w:type="paragraph" w:styleId="31">
    <w:name w:val="Body Text Indent 3"/>
    <w:basedOn w:val="a"/>
    <w:link w:val="32"/>
    <w:uiPriority w:val="99"/>
    <w:unhideWhenUsed/>
    <w:rsid w:val="005C7B65"/>
    <w:pPr>
      <w:suppressAutoHyphens/>
      <w:spacing w:after="120"/>
      <w:ind w:left="283"/>
    </w:pPr>
    <w:rPr>
      <w:rFonts w:eastAsia="Times New Roman"/>
      <w:sz w:val="16"/>
      <w:szCs w:val="16"/>
      <w:lang w:val="uk-UA" w:eastAsia="zh-CN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5C7B65"/>
    <w:rPr>
      <w:sz w:val="16"/>
      <w:szCs w:val="16"/>
      <w:lang w:val="uk-UA" w:eastAsia="zh-CN"/>
    </w:rPr>
  </w:style>
  <w:style w:type="character" w:customStyle="1" w:styleId="FontStyle16">
    <w:name w:val="Font Style16"/>
    <w:rsid w:val="005C7B65"/>
    <w:rPr>
      <w:rFonts w:ascii="Courier New" w:hAnsi="Courier New" w:cs="Courier New"/>
      <w:sz w:val="20"/>
      <w:szCs w:val="20"/>
    </w:rPr>
  </w:style>
  <w:style w:type="character" w:styleId="a7">
    <w:name w:val="Hyperlink"/>
    <w:uiPriority w:val="99"/>
    <w:unhideWhenUsed/>
    <w:rsid w:val="005C7B65"/>
    <w:rPr>
      <w:color w:val="0000FF"/>
      <w:u w:val="single"/>
    </w:rPr>
  </w:style>
  <w:style w:type="paragraph" w:customStyle="1" w:styleId="12">
    <w:name w:val="Абзац списка1"/>
    <w:basedOn w:val="a"/>
    <w:rsid w:val="005C7B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Звичайний (веб) Знак"/>
    <w:link w:val="a5"/>
    <w:uiPriority w:val="99"/>
    <w:locked/>
    <w:rsid w:val="005C7B65"/>
    <w:rPr>
      <w:sz w:val="24"/>
      <w:szCs w:val="24"/>
      <w:lang w:eastAsia="zh-CN"/>
    </w:rPr>
  </w:style>
  <w:style w:type="character" w:customStyle="1" w:styleId="rvts7">
    <w:name w:val="rvts7"/>
    <w:rsid w:val="005C7B65"/>
    <w:rPr>
      <w:rFonts w:cs="Times New Roman"/>
    </w:rPr>
  </w:style>
  <w:style w:type="paragraph" w:customStyle="1" w:styleId="rvps2">
    <w:name w:val="rvps2"/>
    <w:basedOn w:val="a"/>
    <w:rsid w:val="005C7B65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87">
    <w:name w:val="rvps287"/>
    <w:basedOn w:val="a"/>
    <w:rsid w:val="005C7B65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8">
    <w:name w:val="No Spacing"/>
    <w:uiPriority w:val="99"/>
    <w:qFormat/>
    <w:rsid w:val="005C7B65"/>
    <w:pPr>
      <w:suppressAutoHyphens/>
    </w:pPr>
    <w:rPr>
      <w:sz w:val="24"/>
      <w:szCs w:val="24"/>
      <w:lang w:val="uk-UA" w:eastAsia="ar-SA"/>
    </w:rPr>
  </w:style>
  <w:style w:type="paragraph" w:customStyle="1" w:styleId="rvps288">
    <w:name w:val="rvps288"/>
    <w:basedOn w:val="a"/>
    <w:rsid w:val="005C7B65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94">
    <w:name w:val="rvps294"/>
    <w:basedOn w:val="a"/>
    <w:rsid w:val="005C7B65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2603">
    <w:name w:val="2603"/>
    <w:aliases w:val="baiaagaaboqcaaadnwyaaavfbgaaaaaaaaaaaaaaaaaaaaaaaaaaaaaaaaaaaaaaaaaaaaaaaaaaaaaaaaaaaaaaaaaaaaaaaaaaaaaaaaaaaaaaaaaaaaaaaaaaaaaaaaaaaaaaaaaaaaaaaaaaaaaaaaaaaaaaaaaaaaaaaaaaaaaaaaaaaaaaaaaaaaaaaaaaaaaaaaaaaaaaaaaaaaaaaaaaaaaaaaaaaaaa"/>
    <w:rsid w:val="005C7B65"/>
  </w:style>
  <w:style w:type="character" w:customStyle="1" w:styleId="rvts46">
    <w:name w:val="rvts46"/>
    <w:rsid w:val="005C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Galina</cp:lastModifiedBy>
  <cp:revision>2</cp:revision>
  <dcterms:created xsi:type="dcterms:W3CDTF">2026-02-27T13:39:00Z</dcterms:created>
  <dcterms:modified xsi:type="dcterms:W3CDTF">2026-02-27T13:39:00Z</dcterms:modified>
</cp:coreProperties>
</file>